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Handlee" w:cs="Handlee" w:eastAsia="Handlee" w:hAnsi="Handlee"/>
          <w:b w:val="1"/>
          <w:sz w:val="36"/>
          <w:szCs w:val="36"/>
          <w:u w:val="single"/>
        </w:rPr>
      </w:pPr>
      <w:bookmarkStart w:colFirst="0" w:colLast="0" w:name="_heading=h.gjdgxs" w:id="0"/>
      <w:bookmarkEnd w:id="0"/>
      <w:r w:rsidDel="00000000" w:rsidR="00000000" w:rsidRPr="00000000">
        <w:rPr>
          <w:rFonts w:ascii="Handlee" w:cs="Handlee" w:eastAsia="Handlee" w:hAnsi="Handlee"/>
          <w:b w:val="1"/>
          <w:sz w:val="36"/>
          <w:szCs w:val="36"/>
          <w:u w:val="single"/>
          <w:rtl w:val="0"/>
        </w:rPr>
        <w:t xml:space="preserve">Immaculate Conception</w:t>
      </w:r>
      <w:r w:rsidDel="00000000" w:rsidR="00000000" w:rsidRPr="00000000">
        <w:rPr>
          <w:rFonts w:ascii="Handlee" w:cs="Handlee" w:eastAsia="Handlee" w:hAnsi="Handlee"/>
          <w:b w:val="1"/>
          <w:sz w:val="36"/>
          <w:szCs w:val="36"/>
          <w:u w:val="single"/>
          <w:rtl w:val="0"/>
        </w:rPr>
        <w:t xml:space="preserve"> School E-Learning Plan 2019</w:t>
      </w:r>
      <w:r w:rsidDel="00000000" w:rsidR="00000000" w:rsidRPr="00000000">
        <w:drawing>
          <wp:anchor allowOverlap="1" behindDoc="0" distB="0" distT="0" distL="0" distR="0" hidden="0" layoutInCell="1" locked="0" relativeHeight="0" simplePos="0">
            <wp:simplePos x="0" y="0"/>
            <wp:positionH relativeFrom="column">
              <wp:posOffset>5009224</wp:posOffset>
            </wp:positionH>
            <wp:positionV relativeFrom="paragraph">
              <wp:posOffset>0</wp:posOffset>
            </wp:positionV>
            <wp:extent cx="1400175" cy="1481138"/>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00175" cy="1481138"/>
                    </a:xfrm>
                    <a:prstGeom prst="rect"/>
                    <a:ln/>
                  </pic:spPr>
                </pic:pic>
              </a:graphicData>
            </a:graphic>
          </wp:anchor>
        </w:drawing>
      </w:r>
    </w:p>
    <w:p w:rsidR="00000000" w:rsidDel="00000000" w:rsidP="00000000" w:rsidRDefault="00000000" w:rsidRPr="00000000" w14:paraId="00000002">
      <w:pPr>
        <w:spacing w:after="0" w:lineRule="auto"/>
        <w:rPr>
          <w:rFonts w:ascii="Athelas" w:cs="Athelas" w:eastAsia="Athelas" w:hAnsi="Athelas"/>
          <w:b w:val="1"/>
          <w:sz w:val="24"/>
          <w:szCs w:val="24"/>
        </w:rPr>
      </w:pPr>
      <w:r w:rsidDel="00000000" w:rsidR="00000000" w:rsidRPr="00000000">
        <w:rPr>
          <w:rtl w:val="0"/>
        </w:rPr>
      </w:r>
    </w:p>
    <w:p w:rsidR="00000000" w:rsidDel="00000000" w:rsidP="00000000" w:rsidRDefault="00000000" w:rsidRPr="00000000" w14:paraId="00000003">
      <w:pPr>
        <w:spacing w:after="0" w:lineRule="auto"/>
        <w:rPr>
          <w:rFonts w:ascii="Handlee" w:cs="Handlee" w:eastAsia="Handlee" w:hAnsi="Handlee"/>
          <w:b w:val="1"/>
          <w:sz w:val="24"/>
          <w:szCs w:val="24"/>
        </w:rPr>
      </w:pPr>
      <w:r w:rsidDel="00000000" w:rsidR="00000000" w:rsidRPr="00000000">
        <w:rPr>
          <w:rFonts w:ascii="Handlee" w:cs="Handlee" w:eastAsia="Handlee" w:hAnsi="Handlee"/>
          <w:b w:val="1"/>
          <w:sz w:val="24"/>
          <w:szCs w:val="24"/>
          <w:rtl w:val="0"/>
        </w:rPr>
        <w:t xml:space="preserve">Dear ICS Families, </w:t>
      </w:r>
    </w:p>
    <w:p w:rsidR="00000000" w:rsidDel="00000000" w:rsidP="00000000" w:rsidRDefault="00000000" w:rsidRPr="00000000" w14:paraId="00000004">
      <w:pPr>
        <w:spacing w:after="0" w:lineRule="auto"/>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05">
      <w:pPr>
        <w:spacing w:after="0" w:lineRule="auto"/>
        <w:rPr>
          <w:rFonts w:ascii="Handlee" w:cs="Handlee" w:eastAsia="Handlee" w:hAnsi="Handlee"/>
          <w:b w:val="1"/>
          <w:sz w:val="24"/>
          <w:szCs w:val="24"/>
        </w:rPr>
      </w:pPr>
      <w:r w:rsidDel="00000000" w:rsidR="00000000" w:rsidRPr="00000000">
        <w:rPr>
          <w:rFonts w:ascii="Handlee" w:cs="Handlee" w:eastAsia="Handlee" w:hAnsi="Handlee"/>
          <w:sz w:val="24"/>
          <w:szCs w:val="24"/>
          <w:rtl w:val="0"/>
        </w:rPr>
        <w:t xml:space="preserve">In the event of an emergency closing (or other emergency approved by the Superintendent), ICS has the option of providing an e-learning day where student instruction is delivered electronically rather than making up the day later in the academic year. The E-Learning Plan outlines the specific responsibilities of teachers, parents, and students on e-learning days.</w:t>
      </w:r>
      <w:r w:rsidDel="00000000" w:rsidR="00000000" w:rsidRPr="00000000">
        <w:rPr>
          <w:rFonts w:ascii="Handlee" w:cs="Handlee" w:eastAsia="Handlee" w:hAnsi="Handlee"/>
          <w:b w:val="1"/>
          <w:sz w:val="24"/>
          <w:szCs w:val="24"/>
          <w:rtl w:val="0"/>
        </w:rPr>
        <w:t xml:space="preserve"> </w:t>
      </w:r>
    </w:p>
    <w:p w:rsidR="00000000" w:rsidDel="00000000" w:rsidP="00000000" w:rsidRDefault="00000000" w:rsidRPr="00000000" w14:paraId="00000006">
      <w:pPr>
        <w:spacing w:after="0" w:lineRule="auto"/>
        <w:jc w:val="cente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07">
      <w:pPr>
        <w:rPr>
          <w:rFonts w:ascii="Handlee" w:cs="Handlee" w:eastAsia="Handlee" w:hAnsi="Handlee"/>
          <w:b w:val="1"/>
          <w:sz w:val="24"/>
          <w:szCs w:val="24"/>
        </w:rPr>
      </w:pPr>
      <w:r w:rsidDel="00000000" w:rsidR="00000000" w:rsidRPr="00000000">
        <w:rPr>
          <w:rFonts w:ascii="Handlee" w:cs="Handlee" w:eastAsia="Handlee" w:hAnsi="Handlee"/>
          <w:b w:val="1"/>
          <w:sz w:val="24"/>
          <w:szCs w:val="24"/>
          <w:rtl w:val="0"/>
        </w:rPr>
        <w:t xml:space="preserve">How will the learning needs of all students be addressed?</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Handlee" w:cs="Handlee" w:eastAsia="Handlee" w:hAnsi="Handlee"/>
          <w:i w:val="0"/>
          <w:smallCaps w:val="0"/>
          <w:strike w:val="0"/>
          <w:color w:val="000000"/>
          <w:sz w:val="24"/>
          <w:szCs w:val="24"/>
          <w:shd w:fill="auto" w:val="clear"/>
          <w:vertAlign w:val="baseline"/>
        </w:rPr>
      </w:pPr>
      <w:r w:rsidDel="00000000" w:rsidR="00000000" w:rsidRPr="00000000">
        <w:rPr>
          <w:rFonts w:ascii="Handlee" w:cs="Handlee" w:eastAsia="Handlee" w:hAnsi="Handlee"/>
          <w:i w:val="0"/>
          <w:smallCaps w:val="0"/>
          <w:strike w:val="0"/>
          <w:color w:val="000000"/>
          <w:sz w:val="24"/>
          <w:szCs w:val="24"/>
          <w:u w:val="none"/>
          <w:shd w:fill="auto" w:val="clear"/>
          <w:vertAlign w:val="baseline"/>
          <w:rtl w:val="0"/>
        </w:rPr>
        <w:t xml:space="preserve">Individual classroom teachers will design self-paced, independent activities with appropriate academic </w:t>
      </w:r>
      <w:r w:rsidDel="00000000" w:rsidR="00000000" w:rsidRPr="00000000">
        <w:rPr>
          <w:rFonts w:ascii="Handlee" w:cs="Handlee" w:eastAsia="Handlee" w:hAnsi="Handlee"/>
          <w:sz w:val="24"/>
          <w:szCs w:val="24"/>
          <w:rtl w:val="0"/>
        </w:rPr>
        <w:t xml:space="preserve">support</w:t>
      </w:r>
      <w:r w:rsidDel="00000000" w:rsidR="00000000" w:rsidRPr="00000000">
        <w:rPr>
          <w:rFonts w:ascii="Handlee" w:cs="Handlee" w:eastAsia="Handlee" w:hAnsi="Handlee"/>
          <w:i w:val="0"/>
          <w:smallCaps w:val="0"/>
          <w:strike w:val="0"/>
          <w:color w:val="000000"/>
          <w:sz w:val="24"/>
          <w:szCs w:val="24"/>
          <w:u w:val="none"/>
          <w:shd w:fill="auto" w:val="clear"/>
          <w:vertAlign w:val="baseline"/>
          <w:rtl w:val="0"/>
        </w:rPr>
        <w:t xml:space="preserve"> available.  Modifications could include individualized reading levels and/or performance expectations.</w:t>
      </w:r>
    </w:p>
    <w:p w:rsidR="00000000" w:rsidDel="00000000" w:rsidP="00000000" w:rsidRDefault="00000000" w:rsidRPr="00000000" w14:paraId="00000009">
      <w:pPr>
        <w:rPr>
          <w:rFonts w:ascii="Handlee" w:cs="Handlee" w:eastAsia="Handlee" w:hAnsi="Handlee"/>
          <w:b w:val="1"/>
          <w:sz w:val="24"/>
          <w:szCs w:val="24"/>
        </w:rPr>
      </w:pPr>
      <w:r w:rsidDel="00000000" w:rsidR="00000000" w:rsidRPr="00000000">
        <w:rPr>
          <w:rFonts w:ascii="Handlee" w:cs="Handlee" w:eastAsia="Handlee" w:hAnsi="Handlee"/>
          <w:b w:val="1"/>
          <w:sz w:val="24"/>
          <w:szCs w:val="24"/>
          <w:rtl w:val="0"/>
        </w:rPr>
        <w:t xml:space="preserve">What electronic platforms will be used to communicate/deliver instruction?</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Handlee" w:cs="Handlee" w:eastAsia="Handlee" w:hAnsi="Handlee"/>
          <w:i w:val="0"/>
          <w:smallCaps w:val="0"/>
          <w:strike w:val="0"/>
          <w:color w:val="000000"/>
          <w:sz w:val="24"/>
          <w:szCs w:val="24"/>
          <w:shd w:fill="auto" w:val="clear"/>
          <w:vertAlign w:val="baseline"/>
        </w:rPr>
      </w:pPr>
      <w:r w:rsidDel="00000000" w:rsidR="00000000" w:rsidRPr="00000000">
        <w:rPr>
          <w:rFonts w:ascii="Handlee" w:cs="Handlee" w:eastAsia="Handlee" w:hAnsi="Handlee"/>
          <w:i w:val="0"/>
          <w:smallCaps w:val="0"/>
          <w:strike w:val="0"/>
          <w:color w:val="000000"/>
          <w:sz w:val="24"/>
          <w:szCs w:val="24"/>
          <w:u w:val="none"/>
          <w:shd w:fill="auto" w:val="clear"/>
          <w:vertAlign w:val="baseline"/>
          <w:rtl w:val="0"/>
        </w:rPr>
        <w:t xml:space="preserve">Platforms may include FACTS SIS ParentsWeb and email, Google Classroom, Class Dojo, or grade-level appropriate online access to classroom apps</w:t>
      </w:r>
      <w:r w:rsidDel="00000000" w:rsidR="00000000" w:rsidRPr="00000000">
        <w:rPr>
          <w:rFonts w:ascii="Handlee" w:cs="Handlee" w:eastAsia="Handlee" w:hAnsi="Handlee"/>
          <w:sz w:val="24"/>
          <w:szCs w:val="24"/>
          <w:rtl w:val="0"/>
        </w:rPr>
        <w:t xml:space="preserve">.</w:t>
      </w:r>
      <w:r w:rsidDel="00000000" w:rsidR="00000000" w:rsidRPr="00000000">
        <w:rPr>
          <w:rtl w:val="0"/>
        </w:rPr>
      </w:r>
    </w:p>
    <w:p w:rsidR="00000000" w:rsidDel="00000000" w:rsidP="00000000" w:rsidRDefault="00000000" w:rsidRPr="00000000" w14:paraId="0000000B">
      <w:pPr>
        <w:rPr>
          <w:rFonts w:ascii="Handlee" w:cs="Handlee" w:eastAsia="Handlee" w:hAnsi="Handlee"/>
          <w:b w:val="1"/>
          <w:sz w:val="24"/>
          <w:szCs w:val="24"/>
        </w:rPr>
      </w:pPr>
      <w:r w:rsidDel="00000000" w:rsidR="00000000" w:rsidRPr="00000000">
        <w:rPr>
          <w:rFonts w:ascii="Handlee" w:cs="Handlee" w:eastAsia="Handlee" w:hAnsi="Handlee"/>
          <w:b w:val="1"/>
          <w:sz w:val="24"/>
          <w:szCs w:val="24"/>
          <w:rtl w:val="0"/>
        </w:rPr>
        <w:t xml:space="preserve">How will the school ensure that all students have access to the electronic platform being utilized?</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Handlee" w:cs="Handlee" w:eastAsia="Handlee" w:hAnsi="Handlee"/>
          <w:i w:val="0"/>
          <w:smallCaps w:val="0"/>
          <w:strike w:val="0"/>
          <w:color w:val="000000"/>
          <w:sz w:val="24"/>
          <w:szCs w:val="24"/>
          <w:shd w:fill="auto" w:val="clear"/>
          <w:vertAlign w:val="baseline"/>
        </w:rPr>
      </w:pPr>
      <w:r w:rsidDel="00000000" w:rsidR="00000000" w:rsidRPr="00000000">
        <w:rPr>
          <w:rFonts w:ascii="Handlee" w:cs="Handlee" w:eastAsia="Handlee" w:hAnsi="Handlee"/>
          <w:i w:val="0"/>
          <w:smallCaps w:val="0"/>
          <w:strike w:val="0"/>
          <w:color w:val="000000"/>
          <w:sz w:val="24"/>
          <w:szCs w:val="24"/>
          <w:u w:val="none"/>
          <w:shd w:fill="auto" w:val="clear"/>
          <w:vertAlign w:val="baseline"/>
          <w:rtl w:val="0"/>
        </w:rPr>
        <w:t xml:space="preserve">Family</w:t>
      </w:r>
      <w:r w:rsidDel="00000000" w:rsidR="00000000" w:rsidRPr="00000000">
        <w:rPr>
          <w:rFonts w:ascii="Handlee" w:cs="Handlee" w:eastAsia="Handlee" w:hAnsi="Handlee"/>
          <w:sz w:val="24"/>
          <w:szCs w:val="24"/>
          <w:rtl w:val="0"/>
        </w:rPr>
        <w:t xml:space="preserve">/Student </w:t>
      </w:r>
      <w:r w:rsidDel="00000000" w:rsidR="00000000" w:rsidRPr="00000000">
        <w:rPr>
          <w:rFonts w:ascii="Handlee" w:cs="Handlee" w:eastAsia="Handlee" w:hAnsi="Handlee"/>
          <w:i w:val="0"/>
          <w:smallCaps w:val="0"/>
          <w:strike w:val="0"/>
          <w:color w:val="000000"/>
          <w:sz w:val="24"/>
          <w:szCs w:val="24"/>
          <w:u w:val="none"/>
          <w:shd w:fill="auto" w:val="clear"/>
          <w:vertAlign w:val="baseline"/>
          <w:rtl w:val="0"/>
        </w:rPr>
        <w:t xml:space="preserve">surveys will be used to measure our school family’s access to the internet, with computers available for student use, or hard copies of pre-planned activities for those without internet access.</w:t>
      </w:r>
    </w:p>
    <w:p w:rsidR="00000000" w:rsidDel="00000000" w:rsidP="00000000" w:rsidRDefault="00000000" w:rsidRPr="00000000" w14:paraId="0000000D">
      <w:pPr>
        <w:rPr>
          <w:rFonts w:ascii="Handlee" w:cs="Handlee" w:eastAsia="Handlee" w:hAnsi="Handlee"/>
          <w:b w:val="1"/>
          <w:sz w:val="24"/>
          <w:szCs w:val="24"/>
        </w:rPr>
      </w:pPr>
      <w:r w:rsidDel="00000000" w:rsidR="00000000" w:rsidRPr="00000000">
        <w:rPr>
          <w:rFonts w:ascii="Handlee" w:cs="Handlee" w:eastAsia="Handlee" w:hAnsi="Handlee"/>
          <w:b w:val="1"/>
          <w:sz w:val="24"/>
          <w:szCs w:val="24"/>
          <w:rtl w:val="0"/>
        </w:rPr>
        <w:t xml:space="preserve">How will the school monitor and verify each student’s participation?</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Handlee" w:cs="Handlee" w:eastAsia="Handlee" w:hAnsi="Handlee"/>
          <w:i w:val="0"/>
          <w:smallCaps w:val="0"/>
          <w:strike w:val="0"/>
          <w:color w:val="000000"/>
          <w:sz w:val="24"/>
          <w:szCs w:val="24"/>
          <w:shd w:fill="auto" w:val="clear"/>
          <w:vertAlign w:val="baseline"/>
        </w:rPr>
      </w:pPr>
      <w:r w:rsidDel="00000000" w:rsidR="00000000" w:rsidRPr="00000000">
        <w:rPr>
          <w:rFonts w:ascii="Handlee" w:cs="Handlee" w:eastAsia="Handlee" w:hAnsi="Handlee"/>
          <w:i w:val="0"/>
          <w:smallCaps w:val="0"/>
          <w:strike w:val="0"/>
          <w:color w:val="000000"/>
          <w:sz w:val="24"/>
          <w:szCs w:val="24"/>
          <w:u w:val="none"/>
          <w:shd w:fill="auto" w:val="clear"/>
          <w:vertAlign w:val="baseline"/>
          <w:rtl w:val="0"/>
        </w:rPr>
        <w:t xml:space="preserve">Student completion of assigned work will be measured by the collection of student work upon return to school.  </w:t>
      </w:r>
    </w:p>
    <w:p w:rsidR="00000000" w:rsidDel="00000000" w:rsidP="00000000" w:rsidRDefault="00000000" w:rsidRPr="00000000" w14:paraId="0000000F">
      <w:pPr>
        <w:rPr>
          <w:rFonts w:ascii="Handlee" w:cs="Handlee" w:eastAsia="Handlee" w:hAnsi="Handlee"/>
          <w:b w:val="1"/>
          <w:sz w:val="24"/>
          <w:szCs w:val="24"/>
        </w:rPr>
      </w:pPr>
      <w:r w:rsidDel="00000000" w:rsidR="00000000" w:rsidRPr="00000000">
        <w:rPr>
          <w:rFonts w:ascii="Handlee" w:cs="Handlee" w:eastAsia="Handlee" w:hAnsi="Handlee"/>
          <w:b w:val="1"/>
          <w:sz w:val="24"/>
          <w:szCs w:val="24"/>
          <w:rtl w:val="0"/>
        </w:rPr>
        <w:t xml:space="preserve">How will stakeholders be notified that a particular day is an E-Learning day?</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Handlee" w:cs="Handlee" w:eastAsia="Handlee" w:hAnsi="Handlee"/>
          <w:i w:val="0"/>
          <w:smallCaps w:val="0"/>
          <w:strike w:val="0"/>
          <w:color w:val="000000"/>
          <w:sz w:val="24"/>
          <w:szCs w:val="24"/>
          <w:shd w:fill="auto" w:val="clear"/>
          <w:vertAlign w:val="baseline"/>
        </w:rPr>
      </w:pPr>
      <w:r w:rsidDel="00000000" w:rsidR="00000000" w:rsidRPr="00000000">
        <w:rPr>
          <w:rFonts w:ascii="Handlee" w:cs="Handlee" w:eastAsia="Handlee" w:hAnsi="Handlee"/>
          <w:i w:val="0"/>
          <w:smallCaps w:val="0"/>
          <w:strike w:val="0"/>
          <w:color w:val="000000"/>
          <w:sz w:val="24"/>
          <w:szCs w:val="24"/>
          <w:u w:val="none"/>
          <w:shd w:fill="auto" w:val="clear"/>
          <w:vertAlign w:val="baseline"/>
          <w:rtl w:val="0"/>
        </w:rPr>
        <w:t xml:space="preserve">Families and staff will be notified via FACTS SIS ParentsWeb email, Google Classroom, Class Dojo, Facebook, and TV/Radio media.</w:t>
      </w:r>
    </w:p>
    <w:p w:rsidR="00000000" w:rsidDel="00000000" w:rsidP="00000000" w:rsidRDefault="00000000" w:rsidRPr="00000000" w14:paraId="00000011">
      <w:pPr>
        <w:rPr>
          <w:rFonts w:ascii="Handlee" w:cs="Handlee" w:eastAsia="Handlee" w:hAnsi="Handlee"/>
          <w:b w:val="1"/>
          <w:sz w:val="24"/>
          <w:szCs w:val="24"/>
        </w:rPr>
      </w:pPr>
      <w:r w:rsidDel="00000000" w:rsidR="00000000" w:rsidRPr="00000000">
        <w:rPr>
          <w:rFonts w:ascii="Handlee" w:cs="Handlee" w:eastAsia="Handlee" w:hAnsi="Handlee"/>
          <w:b w:val="1"/>
          <w:sz w:val="24"/>
          <w:szCs w:val="24"/>
          <w:rtl w:val="0"/>
        </w:rPr>
        <w:t xml:space="preserve">How will the administration verify that at least 5 ½ clock hours of instruction have been provided?</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Handlee" w:cs="Handlee" w:eastAsia="Handlee" w:hAnsi="Handlee"/>
          <w:i w:val="0"/>
          <w:smallCaps w:val="0"/>
          <w:strike w:val="0"/>
          <w:color w:val="000000"/>
          <w:sz w:val="24"/>
          <w:szCs w:val="24"/>
          <w:shd w:fill="auto" w:val="clear"/>
          <w:vertAlign w:val="baseline"/>
        </w:rPr>
      </w:pPr>
      <w:r w:rsidDel="00000000" w:rsidR="00000000" w:rsidRPr="00000000">
        <w:rPr>
          <w:rFonts w:ascii="Handlee" w:cs="Handlee" w:eastAsia="Handlee" w:hAnsi="Handlee"/>
          <w:i w:val="0"/>
          <w:smallCaps w:val="0"/>
          <w:strike w:val="0"/>
          <w:color w:val="000000"/>
          <w:sz w:val="24"/>
          <w:szCs w:val="24"/>
          <w:u w:val="none"/>
          <w:shd w:fill="auto" w:val="clear"/>
          <w:vertAlign w:val="baseline"/>
          <w:rtl w:val="0"/>
        </w:rPr>
        <w:t xml:space="preserve">The administration will review classroom plans prior to delivering the assignments, as well as collecting samples of assigned lessons following completion.  Lesson design may include cognitive (reading, writing, thinking, etc.) as well as P.E., and cooperative/group family activities.</w:t>
      </w:r>
    </w:p>
    <w:p w:rsidR="00000000" w:rsidDel="00000000" w:rsidP="00000000" w:rsidRDefault="00000000" w:rsidRPr="00000000" w14:paraId="00000013">
      <w:pPr>
        <w:rPr>
          <w:sz w:val="24"/>
          <w:szCs w:val="24"/>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Handlee">
    <w:embedRegular w:fontKey="{00000000-0000-0000-0000-000000000000}" r:id="rId1" w:subsetted="0"/>
  </w:font>
  <w:font w:name="Athela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1041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andle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7izyjJ28EDgxIG4kHw/If5ZCyA==">AMUW2mXoPICbdbvsI0jfYZ9qjegOaCdPsJNlbbxg/AD3xZjUIKXA0h2S67C6W4QpJJw0WdIfT25KVfcYOH9jJPXndPChHfVS9XMwSbUcMvZ8H7bUbv98EccRdbBlThCutq5AI+nTFuxA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2020-03-15T16:39:00Z</dcterms:created>
  <dc:creator>localuser</dc:creator>
</cp:coreProperties>
</file>